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C7" w:rsidRDefault="00482FF4" w:rsidP="00482FF4">
      <w:pPr>
        <w:ind w:left="0"/>
        <w:jc w:val="left"/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</w:pPr>
      <w:proofErr w:type="gramStart"/>
      <w:r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t>Б</w:t>
      </w:r>
      <w:r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t>есплатн</w:t>
      </w:r>
      <w:r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t>ая</w:t>
      </w:r>
      <w:proofErr w:type="gramEnd"/>
      <w:r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t xml:space="preserve"> приватизации жил</w:t>
      </w:r>
      <w:r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t>ых помещений является бессрочной</w:t>
      </w:r>
      <w:r w:rsidR="008030C7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t>.</w:t>
      </w:r>
    </w:p>
    <w:p w:rsidR="00231A02" w:rsidRPr="00231A02" w:rsidRDefault="00482FF4" w:rsidP="00482FF4">
      <w:pPr>
        <w:ind w:left="0"/>
        <w:jc w:val="left"/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t>Ограничение срока бесплатной приватизации</w:t>
      </w:r>
      <w:r w:rsidR="002B6E71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t xml:space="preserve"> отменено Федеральным законом от 22.02.2017 </w:t>
      </w:r>
      <w:r w:rsidR="002B6E71" w:rsidRPr="00231A02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t>№ 14-ФЗ</w:t>
      </w:r>
      <w:r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t>.</w:t>
      </w:r>
    </w:p>
    <w:p w:rsidR="00482FF4" w:rsidRPr="00482FF4" w:rsidRDefault="00231A02" w:rsidP="00482FF4">
      <w:pPr>
        <w:ind w:left="0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231A0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соответствии с документом утратили силу нормы, устанавливавшие сроки бесплатной приватизации жилья. Таким образом, теперь для граждан, желающих бесплатно приватизировать жилье, каких-либо временных ограничений не существует.</w:t>
      </w:r>
      <w:r w:rsidRPr="00231A02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231A02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t>Для тех, кто не знает какие действия необходимо предпринять для оформления приватизации жилых помещений, в данной статье изложен последовательный алгоритм, которого стоит придерживаться.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</w:r>
      <w:r w:rsidR="00482FF4" w:rsidRPr="00482FF4">
        <w:rPr>
          <w:rFonts w:ascii="Open Sans" w:eastAsia="Times New Roman" w:hAnsi="Open Sans" w:cs="Times New Roman"/>
          <w:b/>
          <w:bCs/>
          <w:color w:val="000000"/>
          <w:sz w:val="27"/>
          <w:lang w:eastAsia="ru-RU"/>
        </w:rPr>
        <w:t>Что необходимо учесть при оформлении документов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  <w:t>Жилое помещение оформляется в собственность только с письменного согласия всех совместно проживающих членов семьи, в том числе временно отсутствующих, за которыми сохраняется законное право пользования жильем.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  <w:t>Принимают участие в оформлении собственности недвижимого имущества совершеннолетние и несовершеннолетние граждане (14-18 лет). Все жильцы имеют право не только принять участие в приватизации, но и отказаться от участия в нем.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  <w:t>Но, если в помещении зарегистрированы и проживают дети или недееспособные лица, их правовая позиция также должна быть отражена при составлении документов о передачи жилья в собственность. В отношении детей, участвующих в приватизационном процессе, законом установлено право повторного принятия участия в приватизации по достижении совершеннолетия.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  <w:t>Исключить участие в процессе приватизации жилья детей, а также недееспособных лиц, представляется возможным только при наличии документального согласия органа опеки и попечительства. Однако, исходя из общеустановленной практики, шансы получить такое разрешение минимальны, учитывая тот факт, что при данных обстоятельствах будут ущемлены интересы несовершеннолетних (недееспособных) граждан.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</w:r>
      <w:r w:rsidR="00482FF4" w:rsidRPr="00482FF4">
        <w:rPr>
          <w:rFonts w:ascii="Open Sans" w:eastAsia="Times New Roman" w:hAnsi="Open Sans" w:cs="Times New Roman"/>
          <w:b/>
          <w:bCs/>
          <w:color w:val="000000"/>
          <w:sz w:val="27"/>
          <w:szCs w:val="27"/>
          <w:shd w:val="clear" w:color="auto" w:fill="F3F3F3"/>
          <w:lang w:eastAsia="ru-RU"/>
        </w:rPr>
        <w:br/>
      </w:r>
      <w:r w:rsidR="00482FF4" w:rsidRPr="00482FF4">
        <w:rPr>
          <w:rFonts w:ascii="Open Sans" w:eastAsia="Times New Roman" w:hAnsi="Open Sans" w:cs="Times New Roman"/>
          <w:b/>
          <w:bCs/>
          <w:color w:val="000000"/>
          <w:sz w:val="27"/>
          <w:lang w:eastAsia="ru-RU"/>
        </w:rPr>
        <w:t>Порядок получения услуги по приватизации жилья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  <w:t>Представить </w:t>
      </w:r>
      <w:hyperlink r:id="rId4" w:history="1">
        <w:r w:rsidR="00482FF4" w:rsidRPr="00482FF4">
          <w:rPr>
            <w:rFonts w:ascii="Open Sans" w:eastAsia="Times New Roman" w:hAnsi="Open Sans" w:cs="Times New Roman"/>
            <w:color w:val="00AEB1"/>
            <w:sz w:val="27"/>
            <w:lang w:eastAsia="ru-RU"/>
          </w:rPr>
          <w:t>пакет документов</w:t>
        </w:r>
      </w:hyperlink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t xml:space="preserve"> можно в Администрацию города Советская Гавань, ул. Советская, д. 27, имущественный отдел, </w:t>
      </w:r>
      <w:proofErr w:type="spellStart"/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t>каб</w:t>
      </w:r>
      <w:proofErr w:type="spellEnd"/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t>. 2/5.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  <w:t>Документы должны быть рассмотрены в течение двух месяцев со дня их получения.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  <w:t>Если решение органов власти положительное - заключается договор передачи жилого помещения в собственность. Законом не установлен порядок обязательного удостоверения такого договора у нотариуса.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  <w:t>Для подписания документов должны явиться все участники или их уполномоченные и законные представители.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  <w:t>Почему может последовать отказ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  <w:t xml:space="preserve">В случае отрицательного результата местные органы власти выдают 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lastRenderedPageBreak/>
        <w:t xml:space="preserve">уведомление об отказе в предоставлении </w:t>
      </w:r>
      <w:proofErr w:type="spellStart"/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t>гос</w:t>
      </w:r>
      <w:proofErr w:type="gramStart"/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t>.у</w:t>
      </w:r>
      <w:proofErr w:type="gramEnd"/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t>слуги</w:t>
      </w:r>
      <w:proofErr w:type="spellEnd"/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t>. Такое решение может быть обжаловано в судебном порядке в течение трех месяцев со дня получения уведомления.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</w:r>
      <w:r w:rsidR="00482FF4" w:rsidRPr="00482FF4">
        <w:rPr>
          <w:rFonts w:ascii="Open Sans" w:eastAsia="Times New Roman" w:hAnsi="Open Sans" w:cs="Times New Roman"/>
          <w:b/>
          <w:bCs/>
          <w:color w:val="000000"/>
          <w:sz w:val="27"/>
          <w:szCs w:val="27"/>
          <w:shd w:val="clear" w:color="auto" w:fill="F3F3F3"/>
          <w:lang w:eastAsia="ru-RU"/>
        </w:rPr>
        <w:br/>
      </w:r>
      <w:r w:rsidR="00482FF4" w:rsidRPr="00482FF4">
        <w:rPr>
          <w:rFonts w:ascii="Open Sans" w:eastAsia="Times New Roman" w:hAnsi="Open Sans" w:cs="Times New Roman"/>
          <w:b/>
          <w:bCs/>
          <w:color w:val="000000"/>
          <w:sz w:val="27"/>
          <w:lang w:eastAsia="ru-RU"/>
        </w:rPr>
        <w:t>Основной причиной отказа является статус помещения: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  <w:t>- общежития;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  <w:t>- служебные жилые объекты;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  <w:t>- помещения признаны аварийными объектами;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  <w:t>- помещение находится в ведомственном здании или принадлежит органам социальной защиты.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</w:r>
      <w:r w:rsidR="00482FF4" w:rsidRPr="00482FF4">
        <w:rPr>
          <w:rFonts w:ascii="Open Sans" w:eastAsia="Times New Roman" w:hAnsi="Open Sans" w:cs="Times New Roman"/>
          <w:b/>
          <w:bCs/>
          <w:color w:val="000000"/>
          <w:sz w:val="27"/>
          <w:szCs w:val="27"/>
          <w:shd w:val="clear" w:color="auto" w:fill="F3F3F3"/>
          <w:lang w:eastAsia="ru-RU"/>
        </w:rPr>
        <w:br/>
      </w:r>
      <w:r w:rsidR="00482FF4" w:rsidRPr="00482FF4">
        <w:rPr>
          <w:rFonts w:ascii="Open Sans" w:eastAsia="Times New Roman" w:hAnsi="Open Sans" w:cs="Times New Roman"/>
          <w:b/>
          <w:bCs/>
          <w:color w:val="000000"/>
          <w:sz w:val="27"/>
          <w:lang w:eastAsia="ru-RU"/>
        </w:rPr>
        <w:t>Существуют и другие причины отказа: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  <w:t>- установлена незаконная, не оформленная в установленном порядке, перепланировка;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  <w:t>- незакрытая задолженность по коммунальным платежам;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  <w:t>- представленные документы утратили юридическую силу;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  <w:t>- обнаружение фальсификации документов.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</w:r>
      <w:r w:rsidR="00482FF4" w:rsidRPr="00482FF4">
        <w:rPr>
          <w:rFonts w:ascii="Open Sans" w:eastAsia="Times New Roman" w:hAnsi="Open Sans" w:cs="Times New Roman"/>
          <w:b/>
          <w:bCs/>
          <w:color w:val="000000"/>
          <w:sz w:val="27"/>
          <w:lang w:eastAsia="ru-RU"/>
        </w:rPr>
        <w:t>Регистрация права собственности</w:t>
      </w:r>
      <w:proofErr w:type="gramStart"/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  <w:t>П</w:t>
      </w:r>
      <w:proofErr w:type="gramEnd"/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t xml:space="preserve">осле оформления и подписания договора необходимо зарегистрировать право собственности в территориальном управлении </w:t>
      </w:r>
      <w:proofErr w:type="spellStart"/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t>Росреестра</w:t>
      </w:r>
      <w:proofErr w:type="spellEnd"/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t>. За регистрацию права собственности производится оплата госпошлины.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  <w:t>Заявление о государственной регистрации права собственности подается заявителем или уполномоченным представителем, имеющим при себе нотариальную доверенность.</w:t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</w:r>
      <w:r w:rsidR="00482FF4" w:rsidRPr="00482FF4">
        <w:rPr>
          <w:rFonts w:ascii="Open Sans" w:eastAsia="Times New Roman" w:hAnsi="Open Sans" w:cs="Times New Roman"/>
          <w:color w:val="000000"/>
          <w:sz w:val="27"/>
          <w:szCs w:val="27"/>
          <w:shd w:val="clear" w:color="auto" w:fill="F3F3F3"/>
          <w:lang w:eastAsia="ru-RU"/>
        </w:rPr>
        <w:br/>
        <w:t>Право собственности на приватизированное жилье возникает с момента внесения записи о государственной регистрации права в Единый государственный реестр прав (ЕГРП).</w:t>
      </w:r>
    </w:p>
    <w:p w:rsidR="00662881" w:rsidRDefault="00662881"/>
    <w:sectPr w:rsidR="00662881" w:rsidSect="0066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FF4"/>
    <w:rsid w:val="00020576"/>
    <w:rsid w:val="0008740D"/>
    <w:rsid w:val="00231A02"/>
    <w:rsid w:val="002B6E71"/>
    <w:rsid w:val="003D2522"/>
    <w:rsid w:val="00482FF4"/>
    <w:rsid w:val="00662881"/>
    <w:rsid w:val="008030C7"/>
    <w:rsid w:val="0084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FF4"/>
    <w:rPr>
      <w:b/>
      <w:bCs/>
    </w:rPr>
  </w:style>
  <w:style w:type="character" w:styleId="a4">
    <w:name w:val="Hyperlink"/>
    <w:basedOn w:val="a0"/>
    <w:uiPriority w:val="99"/>
    <w:semiHidden/>
    <w:unhideWhenUsed/>
    <w:rsid w:val="00482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6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sovgav.ru/templates/MediaLoad/imush-otdel/reklama/%D0%9F%D0%90%D0%9C%D0%AF%D0%A2%D0%9A%D0%90%20%D0%94%D0%BE%D0%BA%D1%83%D0%BC%D0%B5%D0%BD%D1%82%D1%8B,%20%D0%BD%D0%B5%D0%BE%D0%B1%D1%85%D0%BE%D0%B4%D0%B8%D0%BC%D1%8B%D0%B5%20%D0%B4%D0%BB%D1%8F%20%D0%BF%D1%80%D0%B8%D0%B2%D0%B0%D1%82%D0%B8%D0%B7%D0%B0%D1%86%D0%B8%D0%B8%20%D0%B6%D0%B8%D0%BB%D0%BE%D0%B3%D0%BE%20%D0%BF%D0%BE%D0%BC%D0%B5%D1%89%D0%B5%D0%BD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1</cp:revision>
  <dcterms:created xsi:type="dcterms:W3CDTF">2021-05-12T00:28:00Z</dcterms:created>
  <dcterms:modified xsi:type="dcterms:W3CDTF">2021-05-12T01:30:00Z</dcterms:modified>
</cp:coreProperties>
</file>